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C7AD" w14:textId="77777777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1A24FB34" w:rsidR="005020EE" w:rsidRDefault="00A67B59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 _______________/2020</w:t>
      </w:r>
    </w:p>
    <w:p w14:paraId="439B60CD" w14:textId="77777777" w:rsidR="00926AB7" w:rsidRPr="002F35BB" w:rsidRDefault="00926AB7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7A7A9B" w14:textId="77777777" w:rsidR="005020EE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6F2D7A05" w14:textId="77777777" w:rsidR="00926AB7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8FB2B" w14:textId="77777777" w:rsidR="00926AB7" w:rsidRPr="006178F5" w:rsidRDefault="00926AB7" w:rsidP="00926AB7">
      <w:pPr>
        <w:pStyle w:val="Nagwek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60" w:line="276" w:lineRule="auto"/>
        <w:jc w:val="both"/>
        <w:rPr>
          <w:rFonts w:ascii="Tahoma" w:eastAsia="Calibri" w:hAnsi="Tahoma" w:cs="Tahoma"/>
          <w:lang w:val="pl-PL"/>
        </w:rPr>
      </w:pPr>
      <w:r w:rsidRPr="006178F5">
        <w:rPr>
          <w:rFonts w:ascii="Tahoma" w:eastAsia="Calibri" w:hAnsi="Tahoma" w:cs="Tahoma"/>
          <w:lang w:val="pl-PL"/>
        </w:rPr>
        <w:t xml:space="preserve">Parowozownią Wolsztyn  z siedzibą:  ul. Fabryczna 1, 64-200 Wolsztyn, wpisaną do Rejestru  </w:t>
      </w:r>
      <w:r w:rsidRPr="006178F5">
        <w:rPr>
          <w:rFonts w:ascii="Tahoma" w:hAnsi="Tahoma" w:cs="Tahoma"/>
          <w:lang w:val="pl-PL"/>
        </w:rPr>
        <w:t>Instytucji Kultury Województwa Wielkopolskiego pod nr RIK 23</w:t>
      </w:r>
      <w:r w:rsidRPr="006178F5">
        <w:rPr>
          <w:rFonts w:ascii="Tahoma" w:eastAsia="Tahoma" w:hAnsi="Tahoma" w:cs="Tahoma"/>
          <w:lang w:val="pl-PL"/>
        </w:rPr>
        <w:t xml:space="preserve">, </w:t>
      </w:r>
      <w:r w:rsidRPr="006178F5">
        <w:rPr>
          <w:rFonts w:ascii="Tahoma" w:hAnsi="Tahoma" w:cs="Tahoma"/>
          <w:lang w:val="pl-PL"/>
        </w:rPr>
        <w:t xml:space="preserve">NIP 9231701842, REGON 365338207 </w:t>
      </w:r>
    </w:p>
    <w:p w14:paraId="5DBD76B4" w14:textId="77777777" w:rsidR="00926AB7" w:rsidRPr="002F35BB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219DDE98" w14:textId="4977DF79" w:rsidR="005020EE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Dyrektor</w:t>
      </w:r>
      <w:r w:rsidR="009F1344">
        <w:rPr>
          <w:rFonts w:cs="Arial"/>
          <w:sz w:val="20"/>
        </w:rPr>
        <w:t>……………………………………………………………………………………………………..</w:t>
      </w:r>
    </w:p>
    <w:p w14:paraId="2C28A086" w14:textId="77777777" w:rsidR="00926AB7" w:rsidRPr="002F35BB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587AA2" w14:textId="78D5A17E" w:rsidR="003E1C84" w:rsidRPr="003E1C84" w:rsidRDefault="00026D7C" w:rsidP="003E1C8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3E1C84">
        <w:rPr>
          <w:rFonts w:ascii="Arial" w:hAnsi="Arial" w:cs="Arial"/>
          <w:sz w:val="20"/>
          <w:szCs w:val="20"/>
        </w:rPr>
        <w:t xml:space="preserve"> </w:t>
      </w:r>
      <w:r w:rsidR="003E1C84" w:rsidRPr="003E1C84">
        <w:rPr>
          <w:rFonts w:ascii="Arial" w:hAnsi="Arial" w:cs="Arial"/>
          <w:sz w:val="20"/>
          <w:szCs w:val="20"/>
        </w:rPr>
        <w:t>węgla kamiennego do ilości 1000 ton, o ustalonych standardach jakościowych:</w:t>
      </w:r>
    </w:p>
    <w:p w14:paraId="4D656354" w14:textId="1581FAB4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uziarnienie 63-200 mm</w:t>
      </w:r>
    </w:p>
    <w:p w14:paraId="45A07C7C" w14:textId="3A1DE390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wartość opałowa 26-30 MJ/kg</w:t>
      </w:r>
    </w:p>
    <w:p w14:paraId="38D47B43" w14:textId="21FC9A9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ciepło spalania 26-30 MJ/kg</w:t>
      </w:r>
    </w:p>
    <w:p w14:paraId="4A89877D" w14:textId="4160CDC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siarki do 0,9%</w:t>
      </w:r>
    </w:p>
    <w:p w14:paraId="191FB18F" w14:textId="7FD003A9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popiołu wstanie roboczym poniżej 11%</w:t>
      </w:r>
    </w:p>
    <w:p w14:paraId="6378A5E2" w14:textId="483FFB91" w:rsidR="005020EE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podziarno poniżej 10%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lastRenderedPageBreak/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5497CFDC" w:rsidR="00C740D3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28318B06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5D3B49">
        <w:rPr>
          <w:rFonts w:ascii="Arial" w:hAnsi="Arial" w:cs="Arial"/>
          <w:color w:val="000000" w:themeColor="text1"/>
          <w:sz w:val="20"/>
          <w:szCs w:val="20"/>
        </w:rPr>
        <w:t>5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39A0C0A0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83BBF">
        <w:rPr>
          <w:rFonts w:ascii="Arial" w:hAnsi="Arial" w:cs="Arial"/>
          <w:color w:val="000000" w:themeColor="text1"/>
          <w:sz w:val="20"/>
          <w:szCs w:val="20"/>
        </w:rPr>
        <w:t xml:space="preserve"> ważne do </w:t>
      </w:r>
      <w:r w:rsidR="005A3455" w:rsidRPr="005A3455">
        <w:rPr>
          <w:rFonts w:ascii="Arial" w:hAnsi="Arial" w:cs="Arial"/>
          <w:color w:val="000000" w:themeColor="text1"/>
          <w:sz w:val="20"/>
          <w:szCs w:val="20"/>
        </w:rPr>
        <w:t>31.12</w:t>
      </w:r>
      <w:r w:rsidR="00483BBF" w:rsidRPr="005A3455">
        <w:rPr>
          <w:rFonts w:ascii="Arial" w:hAnsi="Arial" w:cs="Arial"/>
          <w:color w:val="000000" w:themeColor="text1"/>
          <w:sz w:val="20"/>
          <w:szCs w:val="20"/>
        </w:rPr>
        <w:t>.2021</w:t>
      </w:r>
      <w:bookmarkStart w:id="0" w:name="_GoBack"/>
      <w:bookmarkEnd w:id="0"/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1"/>
      <w:bookmarkEnd w:id="2"/>
      <w:bookmarkEnd w:id="3"/>
      <w:bookmarkEnd w:id="4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63C882E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74B68FD4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483BBF">
        <w:rPr>
          <w:rFonts w:ascii="Arial" w:hAnsi="Arial" w:cs="Arial"/>
          <w:sz w:val="20"/>
          <w:szCs w:val="20"/>
        </w:rPr>
        <w:t>styczeń 2021</w:t>
      </w:r>
      <w:r w:rsidR="004168A9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68B6A4FE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FB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="003E1C84" w:rsidRPr="003E1C84">
        <w:rPr>
          <w:rFonts w:ascii="Arial" w:hAnsi="Arial" w:cs="Arial"/>
          <w:sz w:val="20"/>
          <w:szCs w:val="20"/>
          <w:highlight w:val="yellow"/>
        </w:rPr>
        <w:t>__</w:t>
      </w:r>
      <w:r w:rsidRPr="004168A9">
        <w:rPr>
          <w:rFonts w:ascii="Arial" w:hAnsi="Arial" w:cs="Arial"/>
          <w:sz w:val="20"/>
          <w:szCs w:val="20"/>
        </w:rPr>
        <w:t xml:space="preserve"> dni od dnia otrzymania zapotrzebowania. </w:t>
      </w:r>
    </w:p>
    <w:p w14:paraId="27DE3610" w14:textId="58327C43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</w:t>
      </w:r>
      <w:r w:rsidR="00483BBF">
        <w:rPr>
          <w:rFonts w:ascii="Arial" w:hAnsi="Arial" w:cs="Arial"/>
          <w:sz w:val="20"/>
          <w:szCs w:val="20"/>
        </w:rPr>
        <w:t xml:space="preserve">nia realizacji umowy: </w:t>
      </w:r>
      <w:r w:rsidR="004E1C4C">
        <w:rPr>
          <w:rFonts w:ascii="Arial" w:hAnsi="Arial" w:cs="Arial"/>
          <w:sz w:val="20"/>
          <w:szCs w:val="20"/>
        </w:rPr>
        <w:t>31.12</w:t>
      </w:r>
      <w:r w:rsidR="00483BBF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rok lub po wykorzystaniu ilości dostaw węgla określonej w §1 ust.1, w zależności od tego, które zdarzenie nastąpi wcześniej. </w:t>
      </w:r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0C286F25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lastRenderedPageBreak/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443FA273" w:rsidR="00CD1F36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4F10E696" w14:textId="77777777" w:rsidR="008E7D40" w:rsidRPr="00CD1F36" w:rsidRDefault="008E7D40" w:rsidP="00FC6718">
      <w:pPr>
        <w:pStyle w:val="Akapitzlist"/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</w:p>
    <w:p w14:paraId="5C6E5494" w14:textId="77777777" w:rsidR="005020EE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5C859816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F8AC9" w14:textId="7A7C250B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t>Koszty transportu</w:t>
      </w:r>
      <w:r w:rsidR="003E1C84">
        <w:rPr>
          <w:rFonts w:ascii="Arial" w:hAnsi="Arial" w:cs="Arial"/>
          <w:sz w:val="20"/>
          <w:szCs w:val="20"/>
        </w:rPr>
        <w:t>, szkód</w:t>
      </w:r>
      <w:r w:rsidRPr="003609FA">
        <w:rPr>
          <w:rFonts w:ascii="Arial" w:hAnsi="Arial" w:cs="Arial"/>
          <w:sz w:val="20"/>
          <w:szCs w:val="20"/>
        </w:rPr>
        <w:t xml:space="preserve">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16C02FC5" w:rsidR="00243A58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AB6BA49" w14:textId="77777777" w:rsidR="008932D3" w:rsidRPr="008932D3" w:rsidRDefault="008932D3" w:rsidP="008932D3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932D3">
        <w:rPr>
          <w:rFonts w:ascii="Arial" w:hAnsi="Arial" w:cs="Arial"/>
          <w:sz w:val="20"/>
          <w:szCs w:val="20"/>
        </w:rPr>
        <w:t xml:space="preserve">Zamawiający ma prawo kontroli ilości dostarczonego węgla. Ewentualne koszty po stronie Wykonawcy związane z kontrolą zawarte są w wynagrodzeniu. </w:t>
      </w:r>
    </w:p>
    <w:p w14:paraId="5B4106DB" w14:textId="77777777" w:rsidR="00926AB7" w:rsidRPr="008932D3" w:rsidRDefault="00926AB7" w:rsidP="008932D3">
      <w:pPr>
        <w:spacing w:after="80" w:line="360" w:lineRule="auto"/>
        <w:ind w:left="-7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68B0D799" w14:textId="77777777" w:rsidR="00926AB7" w:rsidRPr="005B165A" w:rsidRDefault="00926AB7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2A6706" w14:textId="6F968B1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4F9D1929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5 ust. 5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zd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>. 1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143c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634BF2D4" w14:textId="77777777" w:rsidR="00926AB7" w:rsidRPr="002F35BB" w:rsidRDefault="00926AB7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00E65D64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00620635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0E47AA3A" w:rsidR="00575CB0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6E5A3B86" w14:textId="79AF89F0" w:rsidR="00A575A6" w:rsidRPr="002819A1" w:rsidRDefault="00A575A6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dostawę mniejszej niż zamówiona ilość węgla w wysokości 2000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 którym</w:t>
      </w:r>
      <w:r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>
        <w:rPr>
          <w:rFonts w:ascii="Arial" w:hAnsi="Arial" w:cs="Arial"/>
          <w:sz w:val="20"/>
          <w:szCs w:val="20"/>
        </w:rPr>
        <w:t>,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43482D09" w14:textId="77777777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10-dniowego opóźnienia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7D62A833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4CDBAB3B" w14:textId="6C807C89" w:rsidR="003E1C84" w:rsidRDefault="003E1C84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siły wyższej lub stanu epidemii uniemożliwiającego realizację Umowy.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4B71FA1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52F4">
        <w:rPr>
          <w:rFonts w:ascii="Arial" w:hAnsi="Arial" w:cs="Arial"/>
          <w:b/>
          <w:sz w:val="20"/>
          <w:szCs w:val="20"/>
        </w:rPr>
        <w:t>§ 8</w:t>
      </w:r>
    </w:p>
    <w:p w14:paraId="6E95233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52F4">
        <w:rPr>
          <w:rFonts w:ascii="Arial" w:hAnsi="Arial" w:cs="Arial"/>
          <w:b/>
          <w:sz w:val="20"/>
          <w:szCs w:val="20"/>
          <w:u w:val="single"/>
        </w:rPr>
        <w:t>Zmiany umowy</w:t>
      </w:r>
    </w:p>
    <w:p w14:paraId="1CA5AF8A" w14:textId="77777777" w:rsidR="000952F4" w:rsidRDefault="000952F4" w:rsidP="000952F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1B4C0A1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 lub regulacji Zamawiającego – zmianie ulegnie odpowiednio zapis lub obowiązek objęty taką zmianą prawa lub regulacji Zamawiającego w adekwatnym związku przyczynowo – skutkowym;</w:t>
      </w:r>
    </w:p>
    <w:p w14:paraId="4F2CD13A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5637DFC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wystąpienia okoliczności, które nie mogły być przewidziane przed podpisaniem umowy, między innymi: działania podmiotów trzecich, wdrażanie nowocześniejszej technologii w związku ze zmianą standardów, opóźnienia spowodowane niewykonaniem przez Zamawiającego zobowiązań koniecznych do realizacji zamówienia, lub innych przyczyn technicznych lub organizacyjnych leżących po stronie Zamawiającego, - zmianie może ulec termin realizacji Umowy o czas wydłużenia jest niezbędny do realizacji przedmiotu umowy;</w:t>
      </w:r>
    </w:p>
    <w:p w14:paraId="54E4CCD7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wystąpienia Siły Wyższej lub ogłoszenia stanu zagrożenia epidemiologicznego stanu epidemii lub stanu nadzwyczajnego - w zakresie dostosowania umowy do tych zmian, w tym terminu realizacji i zmian pozostających z nimi w adekwatnym związku przyczynowo – skutkowym;</w:t>
      </w:r>
    </w:p>
    <w:p w14:paraId="689338F5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zmiany wysokości stawek podatku od towarów i usług VAT dla czynności objętych umową, która wejdzie w życie po zawarciu umowy - w zakresie zmiany wynagrodzenia Wykonawcy co do czynności fakturowanych po wejściu w życie ustawowej zmiany wysokości stawek podatku VAT;</w:t>
      </w:r>
    </w:p>
    <w:p w14:paraId="72FCFB92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E4C17C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3E1C8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1C84">
        <w:rPr>
          <w:rFonts w:ascii="Arial" w:hAnsi="Arial" w:cs="Arial"/>
          <w:color w:val="000000"/>
          <w:sz w:val="20"/>
          <w:szCs w:val="20"/>
        </w:rPr>
        <w:t xml:space="preserve"> i jest mniejsza niż 10% wartości zamówienia określonej pierwotnie w umowie;</w:t>
      </w:r>
    </w:p>
    <w:p w14:paraId="783A3F21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lastRenderedPageBreak/>
        <w:t xml:space="preserve">zwiększenia ilości świadczeń przewozów pasażerskich w roku 2020 realizowanych przez Zamawiającego – zmianie ulegnie odpowiednio zakres dostaw oraz wynagrodzenie wykonawcy w adekwatnym związku przyczynowo – skutkowym, przy czym nie więcej niż o 20% w stosunku do pierwotnej ilości określonej zamówieniem. </w:t>
      </w:r>
    </w:p>
    <w:p w14:paraId="3D85A75A" w14:textId="77777777" w:rsidR="000952F4" w:rsidRDefault="000952F4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B5C0B6" w14:textId="2AFA3F1B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0952F4">
        <w:rPr>
          <w:rFonts w:ascii="Arial" w:hAnsi="Arial" w:cs="Arial"/>
          <w:b/>
          <w:sz w:val="20"/>
          <w:szCs w:val="20"/>
        </w:rPr>
        <w:t>9</w:t>
      </w:r>
    </w:p>
    <w:p w14:paraId="5DAEEC8B" w14:textId="77777777" w:rsidR="005020EE" w:rsidRDefault="005020EE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73AF9E95" w14:textId="77777777" w:rsidR="00926AB7" w:rsidRPr="002819A1" w:rsidRDefault="00926AB7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5F4" w14:textId="77777777" w:rsidR="005020EE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77777777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77777777" w:rsidR="005020EE" w:rsidRPr="007E4558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  <w:r w:rsidRPr="002F35BB">
        <w:rPr>
          <w:rFonts w:ascii="Arial" w:hAnsi="Arial" w:cs="Arial"/>
          <w:sz w:val="20"/>
          <w:szCs w:val="20"/>
        </w:rPr>
        <w:br/>
      </w:r>
    </w:p>
    <w:p w14:paraId="23EBD640" w14:textId="77777777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formularz ofertowy </w:t>
      </w:r>
    </w:p>
    <w:p w14:paraId="29872979" w14:textId="77777777" w:rsidR="005020EE" w:rsidRPr="002F35BB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5C71F80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0469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026D" w14:textId="77777777" w:rsidR="00926AB7" w:rsidRPr="00D434C2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viCQIAAPQDAAAOAAAAZHJzL2Uyb0RvYy54bWysU8Fu2zAMvQ/YPwi6L068bG2NOEWXIsOA&#10;rivQ7QNkWbaFyqJGKbGzrx8lJ1nQ3YbpIIgi+cT3SK1ux96wvUKvwZZ8MZtzpqyEWtu25D++b99d&#10;c+aDsLUwYFXJD8rz2/XbN6vBFSqHDkytkBGI9cXgSt6F4Ios87JTvfAzcMqSswHsRSAT26xGMRB6&#10;b7J8Pv+YDYC1Q5DKe7q9n5x8nfCbRsnwrWm8CsyUnGoLace0V3HP1itRtChcp+WxDPEPVfRCW3r0&#10;DHUvgmA71H9B9VoieGjCTEKfQdNoqRIHYrOYv2Lz3AmnEhcSx7uzTP7/wcrH/RMyXZc858yKnlr0&#10;BEaxoF58gEGxPEo0OF9Q5LOj2DB+gpFaneh69wDyxTMLm07YVt0hwtApUVOJi5iZXaROOD6CVMNX&#10;qOktsQuQgMYG+6gfKcIInVp1OLdHjYFJuszfzxf5klySfFc3+fI69S8TxSnboQ+fFfQsHkqO1P6E&#10;LvYPPsRqRHEKiY95MLreamOSgW21Mcj2gkZlm1Yi8CrM2BhsIaZNiPEm0YzMJo5hrMajbBXUByKM&#10;MI0efRU6dIC/OBto7Eruf+4EKs7MF0ui3SyWkWFIxvLDVU4GXnqqS4+wkqBKHjibjpswzfbOoW47&#10;eunUpjsSequTBrEjU1XHumm0kjTHbxBn99JOUX8+6/o3AAAA//8DAFBLAwQUAAYACAAAACEA9kzs&#10;T+EAAAAKAQAADwAAAGRycy9kb3ducmV2LnhtbEyPTU/DMAyG70j8h8hIXNCWtoxqK02n8XXZbaOT&#10;OHqN1xYap2qyrfDryU5ws+VHr583X46mEycaXGtZQTyNQBBXVrdcKyjf3yZzEM4ja+wsk4JvcrAs&#10;rq9yzLQ984ZOW1+LEMIuQwWN930mpasaMuimticOt4MdDPqwDrXUA55DuOlkEkWpNNhy+NBgT88N&#10;VV/bo1Hw81S+rF7vfHxI/Eey25h1WX2iUrc34+oRhKfR/8Fw0Q/qUASnvT2ydqJTMFss4oAqSOIH&#10;EAGYp5dhH8hZeg+yyOX/CsUvAAAA//8DAFBLAQItABQABgAIAAAAIQC2gziS/gAAAOEBAAATAAAA&#10;AAAAAAAAAAAAAAAAAABbQ29udGVudF9UeXBlc10ueG1sUEsBAi0AFAAGAAgAAAAhADj9If/WAAAA&#10;lAEAAAsAAAAAAAAAAAAAAAAALwEAAF9yZWxzLy5yZWxzUEsBAi0AFAAGAAgAAAAhAIX4m+IJAgAA&#10;9AMAAA4AAAAAAAAAAAAAAAAALgIAAGRycy9lMm9Eb2MueG1sUEsBAi0AFAAGAAgAAAAhAPZM7E/h&#10;AAAACgEAAA8AAAAAAAAAAAAAAAAAYwQAAGRycy9kb3ducmV2LnhtbFBLBQYAAAAABAAEAPMAAABx&#10;BQAAAAA=&#10;" stroked="f">
                <v:textbox style="mso-fit-shape-to-text:t">
                  <w:txbxContent>
                    <w:p w14:paraId="6C10563B" w14:textId="77777777" w:rsidR="005020EE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5C71F80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0469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72026D" w14:textId="77777777" w:rsidR="00926AB7" w:rsidRPr="00D434C2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3363A5BA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9A41E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9DAA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3363A5BA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D9A41E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79DAA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C3D751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E075" w14:textId="77777777" w:rsidR="00D411AA" w:rsidRDefault="00D411AA" w:rsidP="00D16D2B">
      <w:r>
        <w:separator/>
      </w:r>
    </w:p>
  </w:endnote>
  <w:endnote w:type="continuationSeparator" w:id="0">
    <w:p w14:paraId="118563AE" w14:textId="77777777" w:rsidR="00D411AA" w:rsidRDefault="00D411AA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5A3455">
          <w:rPr>
            <w:rFonts w:ascii="Arial" w:hAnsi="Arial" w:cs="Arial"/>
            <w:noProof/>
            <w:sz w:val="20"/>
            <w:szCs w:val="20"/>
          </w:rPr>
          <w:t>7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61F5" w14:textId="77777777" w:rsidR="00D411AA" w:rsidRDefault="00D411AA" w:rsidP="00D16D2B">
      <w:r>
        <w:separator/>
      </w:r>
    </w:p>
  </w:footnote>
  <w:footnote w:type="continuationSeparator" w:id="0">
    <w:p w14:paraId="02C314F8" w14:textId="77777777" w:rsidR="00D411AA" w:rsidRDefault="00D411AA" w:rsidP="00D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C92072"/>
    <w:multiLevelType w:val="hybridMultilevel"/>
    <w:tmpl w:val="BD0E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D0"/>
    <w:multiLevelType w:val="hybridMultilevel"/>
    <w:tmpl w:val="D65640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23"/>
  </w:num>
  <w:num w:numId="16">
    <w:abstractNumId w:val="15"/>
  </w:num>
  <w:num w:numId="17">
    <w:abstractNumId w:val="27"/>
  </w:num>
  <w:num w:numId="18">
    <w:abstractNumId w:val="26"/>
  </w:num>
  <w:num w:numId="19">
    <w:abstractNumId w:val="11"/>
  </w:num>
  <w:num w:numId="20">
    <w:abstractNumId w:val="14"/>
  </w:num>
  <w:num w:numId="21">
    <w:abstractNumId w:val="8"/>
  </w:num>
  <w:num w:numId="22">
    <w:abstractNumId w:val="4"/>
  </w:num>
  <w:num w:numId="23">
    <w:abstractNumId w:val="9"/>
  </w:num>
  <w:num w:numId="24">
    <w:abstractNumId w:val="7"/>
  </w:num>
  <w:num w:numId="25">
    <w:abstractNumId w:val="21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2F4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6165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4D2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1C84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3BBF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1C4C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3455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5E57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3B49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215B"/>
    <w:rsid w:val="00632F36"/>
    <w:rsid w:val="006332E7"/>
    <w:rsid w:val="0063675C"/>
    <w:rsid w:val="00636B56"/>
    <w:rsid w:val="0063700E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18A"/>
    <w:rsid w:val="007A3784"/>
    <w:rsid w:val="007A47BA"/>
    <w:rsid w:val="007A4AE7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4DD9"/>
    <w:rsid w:val="008870FD"/>
    <w:rsid w:val="00887D6B"/>
    <w:rsid w:val="0089004F"/>
    <w:rsid w:val="00891ED3"/>
    <w:rsid w:val="008932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26AB7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134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4CBD"/>
    <w:rsid w:val="00A45584"/>
    <w:rsid w:val="00A474BB"/>
    <w:rsid w:val="00A474CC"/>
    <w:rsid w:val="00A505F4"/>
    <w:rsid w:val="00A52685"/>
    <w:rsid w:val="00A53217"/>
    <w:rsid w:val="00A53837"/>
    <w:rsid w:val="00A575A6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59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739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3D9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0926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630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1AA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6A9A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link w:val="Nagwek4Znak"/>
    <w:rsid w:val="00926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AB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Bezodstpw">
    <w:name w:val="No Spacing"/>
    <w:link w:val="BezodstpwZnak"/>
    <w:uiPriority w:val="1"/>
    <w:qFormat/>
    <w:rsid w:val="003E1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1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6AC9-1338-4CD9-A1B8-3713F578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Sternalska Marta</cp:lastModifiedBy>
  <cp:revision>10</cp:revision>
  <cp:lastPrinted>2016-11-22T12:56:00Z</cp:lastPrinted>
  <dcterms:created xsi:type="dcterms:W3CDTF">2020-11-23T15:59:00Z</dcterms:created>
  <dcterms:modified xsi:type="dcterms:W3CDTF">2020-12-02T12:49:00Z</dcterms:modified>
</cp:coreProperties>
</file>